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6B" w:rsidRPr="00F10B8C" w:rsidRDefault="00F10B8C" w:rsidP="00F10B8C">
      <w:pPr>
        <w:spacing w:after="0"/>
        <w:jc w:val="center"/>
        <w:rPr>
          <w:b/>
          <w:sz w:val="28"/>
          <w:szCs w:val="28"/>
        </w:rPr>
      </w:pPr>
      <w:r w:rsidRPr="00F10B8C">
        <w:rPr>
          <w:b/>
          <w:sz w:val="28"/>
          <w:szCs w:val="28"/>
        </w:rPr>
        <w:t>Tacoma Community College</w:t>
      </w:r>
    </w:p>
    <w:p w:rsidR="00F10B8C" w:rsidRDefault="00F10B8C" w:rsidP="00F10B8C">
      <w:pPr>
        <w:spacing w:after="0"/>
        <w:jc w:val="center"/>
        <w:rPr>
          <w:b/>
          <w:sz w:val="28"/>
          <w:szCs w:val="28"/>
        </w:rPr>
      </w:pPr>
      <w:r w:rsidRPr="00F10B8C">
        <w:rPr>
          <w:b/>
          <w:sz w:val="28"/>
          <w:szCs w:val="28"/>
        </w:rPr>
        <w:t>EHB 2519 Tuition Waiver</w:t>
      </w:r>
    </w:p>
    <w:p w:rsidR="005C0A05" w:rsidRPr="00F10B8C" w:rsidRDefault="005C0A05" w:rsidP="00F10B8C">
      <w:pPr>
        <w:spacing w:after="0"/>
        <w:jc w:val="center"/>
        <w:rPr>
          <w:b/>
          <w:sz w:val="28"/>
          <w:szCs w:val="28"/>
        </w:rPr>
      </w:pPr>
      <w:r>
        <w:rPr>
          <w:b/>
          <w:sz w:val="28"/>
          <w:szCs w:val="28"/>
        </w:rPr>
        <w:t>LAW ENFORCEMENT OFFICERS/FIREFIGHTERS</w:t>
      </w:r>
    </w:p>
    <w:p w:rsidR="00F10B8C" w:rsidRDefault="00F10B8C"/>
    <w:p w:rsidR="00F10B8C" w:rsidRDefault="00F10B8C" w:rsidP="00F10B8C">
      <w:pPr>
        <w:autoSpaceDE w:val="0"/>
        <w:autoSpaceDN w:val="0"/>
        <w:adjustRightInd w:val="0"/>
        <w:spacing w:after="0" w:line="240" w:lineRule="auto"/>
        <w:rPr>
          <w:rFonts w:ascii="Calibri" w:hAnsi="Calibri" w:cs="Calibri"/>
          <w:sz w:val="24"/>
          <w:szCs w:val="24"/>
        </w:rPr>
      </w:pPr>
      <w:r w:rsidRPr="00F10B8C">
        <w:rPr>
          <w:rFonts w:ascii="Calibri" w:hAnsi="Calibri" w:cs="Calibri"/>
          <w:b/>
          <w:sz w:val="24"/>
          <w:szCs w:val="24"/>
          <w:u w:val="single"/>
        </w:rPr>
        <w:t>Eligibility</w:t>
      </w:r>
      <w:r w:rsidRPr="00F10B8C">
        <w:rPr>
          <w:rFonts w:ascii="Calibri" w:hAnsi="Calibri" w:cs="Calibri"/>
          <w:sz w:val="24"/>
          <w:szCs w:val="24"/>
        </w:rPr>
        <w:t>:  Community colleges shall waive all tuition (operating and building fees) and services and activities fees for the children or surviving spouses of deceased or disabled law enforcement officers or firefighters. The officers and firefighters must have died or become totally disabled in the line of duty while employed by a public law enforcement agency, full‐time or volunteer fire department.  Documentation from the Department of Retirement Systems (see RCW 41.26.120) is required. The eligible children must begin their course of study within ten years of high school graduation.</w:t>
      </w:r>
    </w:p>
    <w:p w:rsidR="00F10B8C" w:rsidRDefault="00F10B8C" w:rsidP="00F10B8C">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4788"/>
        <w:gridCol w:w="2520"/>
        <w:gridCol w:w="3510"/>
      </w:tblGrid>
      <w:tr w:rsidR="00F10B8C" w:rsidTr="00CA74C3">
        <w:tc>
          <w:tcPr>
            <w:tcW w:w="10818" w:type="dxa"/>
            <w:gridSpan w:val="3"/>
          </w:tcPr>
          <w:p w:rsidR="00F10B8C" w:rsidRPr="00F10B8C" w:rsidRDefault="00F10B8C" w:rsidP="00F10B8C">
            <w:pPr>
              <w:autoSpaceDE w:val="0"/>
              <w:autoSpaceDN w:val="0"/>
              <w:adjustRightInd w:val="0"/>
              <w:jc w:val="center"/>
              <w:rPr>
                <w:i/>
                <w:sz w:val="24"/>
                <w:szCs w:val="24"/>
              </w:rPr>
            </w:pPr>
            <w:r w:rsidRPr="00F10B8C">
              <w:rPr>
                <w:i/>
                <w:sz w:val="24"/>
                <w:szCs w:val="24"/>
              </w:rPr>
              <w:t>PART I – INFORMATION CONCERNING APPLICANT</w:t>
            </w:r>
          </w:p>
        </w:tc>
      </w:tr>
      <w:tr w:rsidR="00F10B8C" w:rsidTr="00CA74C3">
        <w:tc>
          <w:tcPr>
            <w:tcW w:w="4788" w:type="dxa"/>
          </w:tcPr>
          <w:p w:rsidR="00F10B8C" w:rsidRPr="00F10B8C" w:rsidRDefault="00F10B8C" w:rsidP="00F10B8C">
            <w:pPr>
              <w:autoSpaceDE w:val="0"/>
              <w:autoSpaceDN w:val="0"/>
              <w:adjustRightInd w:val="0"/>
            </w:pPr>
            <w:r w:rsidRPr="00F10B8C">
              <w:t>Full name</w:t>
            </w:r>
            <w:r>
              <w:t>:</w:t>
            </w:r>
          </w:p>
          <w:p w:rsidR="00F10B8C" w:rsidRDefault="00F10B8C" w:rsidP="00F10B8C">
            <w:pPr>
              <w:autoSpaceDE w:val="0"/>
              <w:autoSpaceDN w:val="0"/>
              <w:adjustRightInd w:val="0"/>
            </w:pPr>
          </w:p>
          <w:p w:rsidR="00F10B8C" w:rsidRPr="00F10B8C" w:rsidRDefault="00F10B8C" w:rsidP="00F10B8C">
            <w:pPr>
              <w:autoSpaceDE w:val="0"/>
              <w:autoSpaceDN w:val="0"/>
              <w:adjustRightInd w:val="0"/>
            </w:pPr>
          </w:p>
          <w:p w:rsidR="00F10B8C" w:rsidRPr="00F10B8C" w:rsidRDefault="00F10B8C" w:rsidP="00F10B8C">
            <w:pPr>
              <w:autoSpaceDE w:val="0"/>
              <w:autoSpaceDN w:val="0"/>
              <w:adjustRightInd w:val="0"/>
            </w:pPr>
          </w:p>
        </w:tc>
        <w:tc>
          <w:tcPr>
            <w:tcW w:w="2520" w:type="dxa"/>
            <w:tcBorders>
              <w:right w:val="single" w:sz="4" w:space="0" w:color="auto"/>
            </w:tcBorders>
          </w:tcPr>
          <w:p w:rsidR="00F10B8C" w:rsidRPr="00F10B8C" w:rsidRDefault="00F10B8C" w:rsidP="00F10B8C">
            <w:pPr>
              <w:autoSpaceDE w:val="0"/>
              <w:autoSpaceDN w:val="0"/>
              <w:adjustRightInd w:val="0"/>
            </w:pPr>
            <w:r w:rsidRPr="00F10B8C">
              <w:t>Date of Birth</w:t>
            </w:r>
            <w:r>
              <w:t>:</w:t>
            </w:r>
          </w:p>
        </w:tc>
        <w:tc>
          <w:tcPr>
            <w:tcW w:w="3510" w:type="dxa"/>
            <w:tcBorders>
              <w:left w:val="single" w:sz="4" w:space="0" w:color="auto"/>
            </w:tcBorders>
          </w:tcPr>
          <w:p w:rsidR="00F10B8C" w:rsidRPr="00F10B8C" w:rsidRDefault="00F10B8C" w:rsidP="00F10B8C">
            <w:pPr>
              <w:autoSpaceDE w:val="0"/>
              <w:autoSpaceDN w:val="0"/>
              <w:adjustRightInd w:val="0"/>
            </w:pPr>
            <w:r w:rsidRPr="00F10B8C">
              <w:t>Student ID Number</w:t>
            </w:r>
            <w:r>
              <w:t>:</w:t>
            </w:r>
          </w:p>
        </w:tc>
      </w:tr>
      <w:tr w:rsidR="00F10B8C" w:rsidTr="00CA74C3">
        <w:tc>
          <w:tcPr>
            <w:tcW w:w="4788" w:type="dxa"/>
          </w:tcPr>
          <w:p w:rsidR="00F10B8C" w:rsidRDefault="00F10B8C" w:rsidP="00F10B8C">
            <w:pPr>
              <w:autoSpaceDE w:val="0"/>
              <w:autoSpaceDN w:val="0"/>
              <w:adjustRightInd w:val="0"/>
              <w:rPr>
                <w:sz w:val="24"/>
                <w:szCs w:val="24"/>
              </w:rPr>
            </w:pPr>
            <w:r>
              <w:rPr>
                <w:sz w:val="24"/>
                <w:szCs w:val="24"/>
              </w:rPr>
              <w:t>Mailing Address:</w:t>
            </w:r>
          </w:p>
          <w:p w:rsidR="00F10B8C" w:rsidRDefault="00F10B8C" w:rsidP="00F10B8C">
            <w:pPr>
              <w:autoSpaceDE w:val="0"/>
              <w:autoSpaceDN w:val="0"/>
              <w:adjustRightInd w:val="0"/>
              <w:rPr>
                <w:sz w:val="24"/>
                <w:szCs w:val="24"/>
              </w:rPr>
            </w:pPr>
          </w:p>
          <w:p w:rsidR="00F10B8C" w:rsidRDefault="00F10B8C" w:rsidP="00F10B8C">
            <w:pPr>
              <w:autoSpaceDE w:val="0"/>
              <w:autoSpaceDN w:val="0"/>
              <w:adjustRightInd w:val="0"/>
              <w:rPr>
                <w:sz w:val="24"/>
                <w:szCs w:val="24"/>
              </w:rPr>
            </w:pPr>
          </w:p>
          <w:p w:rsidR="00F10B8C" w:rsidRDefault="00F10B8C" w:rsidP="00F10B8C">
            <w:pPr>
              <w:autoSpaceDE w:val="0"/>
              <w:autoSpaceDN w:val="0"/>
              <w:adjustRightInd w:val="0"/>
              <w:rPr>
                <w:sz w:val="24"/>
                <w:szCs w:val="24"/>
              </w:rPr>
            </w:pPr>
          </w:p>
        </w:tc>
        <w:tc>
          <w:tcPr>
            <w:tcW w:w="6030" w:type="dxa"/>
            <w:gridSpan w:val="2"/>
          </w:tcPr>
          <w:p w:rsidR="00F10B8C" w:rsidRDefault="00F10B8C" w:rsidP="00F10B8C">
            <w:pPr>
              <w:autoSpaceDE w:val="0"/>
              <w:autoSpaceDN w:val="0"/>
              <w:adjustRightInd w:val="0"/>
              <w:rPr>
                <w:sz w:val="24"/>
                <w:szCs w:val="24"/>
              </w:rPr>
            </w:pPr>
            <w:r>
              <w:rPr>
                <w:sz w:val="24"/>
                <w:szCs w:val="24"/>
              </w:rPr>
              <w:t>Relationship to officer/firefighter:</w:t>
            </w:r>
          </w:p>
        </w:tc>
      </w:tr>
      <w:tr w:rsidR="00F10B8C" w:rsidTr="00CA74C3">
        <w:tc>
          <w:tcPr>
            <w:tcW w:w="10818" w:type="dxa"/>
            <w:gridSpan w:val="3"/>
          </w:tcPr>
          <w:p w:rsidR="00F10B8C" w:rsidRPr="00F10B8C" w:rsidRDefault="00F10B8C" w:rsidP="00F10B8C">
            <w:pPr>
              <w:autoSpaceDE w:val="0"/>
              <w:autoSpaceDN w:val="0"/>
              <w:adjustRightInd w:val="0"/>
              <w:jc w:val="center"/>
              <w:rPr>
                <w:i/>
                <w:sz w:val="24"/>
                <w:szCs w:val="24"/>
              </w:rPr>
            </w:pPr>
            <w:r w:rsidRPr="00F10B8C">
              <w:rPr>
                <w:i/>
                <w:sz w:val="24"/>
                <w:szCs w:val="24"/>
              </w:rPr>
              <w:t>PART II – INFORMATION CONCERNING DECEASED OR DISABLED OFFICER/FIREFIGHTER</w:t>
            </w:r>
          </w:p>
        </w:tc>
      </w:tr>
      <w:tr w:rsidR="00F10B8C" w:rsidTr="00CA74C3">
        <w:tc>
          <w:tcPr>
            <w:tcW w:w="4788" w:type="dxa"/>
          </w:tcPr>
          <w:p w:rsidR="00F10B8C" w:rsidRDefault="00057307" w:rsidP="00F10B8C">
            <w:pPr>
              <w:autoSpaceDE w:val="0"/>
              <w:autoSpaceDN w:val="0"/>
              <w:adjustRightInd w:val="0"/>
              <w:rPr>
                <w:sz w:val="24"/>
                <w:szCs w:val="24"/>
              </w:rPr>
            </w:pPr>
            <w:r>
              <w:rPr>
                <w:sz w:val="24"/>
                <w:szCs w:val="24"/>
              </w:rPr>
              <w:t>Full name of officer/firefighter:</w:t>
            </w:r>
          </w:p>
          <w:p w:rsidR="00057307" w:rsidRDefault="00057307" w:rsidP="00F10B8C">
            <w:pPr>
              <w:autoSpaceDE w:val="0"/>
              <w:autoSpaceDN w:val="0"/>
              <w:adjustRightInd w:val="0"/>
              <w:rPr>
                <w:sz w:val="24"/>
                <w:szCs w:val="24"/>
              </w:rPr>
            </w:pPr>
          </w:p>
          <w:p w:rsidR="00057307" w:rsidRDefault="00057307" w:rsidP="00F10B8C">
            <w:pPr>
              <w:autoSpaceDE w:val="0"/>
              <w:autoSpaceDN w:val="0"/>
              <w:adjustRightInd w:val="0"/>
              <w:rPr>
                <w:sz w:val="24"/>
                <w:szCs w:val="24"/>
              </w:rPr>
            </w:pPr>
          </w:p>
          <w:p w:rsidR="00057307" w:rsidRDefault="00057307" w:rsidP="00F10B8C">
            <w:pPr>
              <w:autoSpaceDE w:val="0"/>
              <w:autoSpaceDN w:val="0"/>
              <w:adjustRightInd w:val="0"/>
              <w:rPr>
                <w:sz w:val="24"/>
                <w:szCs w:val="24"/>
              </w:rPr>
            </w:pPr>
          </w:p>
        </w:tc>
        <w:tc>
          <w:tcPr>
            <w:tcW w:w="6030" w:type="dxa"/>
            <w:gridSpan w:val="2"/>
          </w:tcPr>
          <w:p w:rsidR="00F10B8C" w:rsidRDefault="00057307" w:rsidP="00F10B8C">
            <w:pPr>
              <w:autoSpaceDE w:val="0"/>
              <w:autoSpaceDN w:val="0"/>
              <w:adjustRightInd w:val="0"/>
              <w:rPr>
                <w:sz w:val="24"/>
                <w:szCs w:val="24"/>
              </w:rPr>
            </w:pPr>
            <w:r>
              <w:rPr>
                <w:sz w:val="24"/>
                <w:szCs w:val="24"/>
              </w:rPr>
              <w:t>Social Security # of officer/firefighter:</w:t>
            </w:r>
          </w:p>
        </w:tc>
      </w:tr>
    </w:tbl>
    <w:p w:rsidR="00F10B8C" w:rsidRDefault="00F10B8C" w:rsidP="00F10B8C">
      <w:pPr>
        <w:autoSpaceDE w:val="0"/>
        <w:autoSpaceDN w:val="0"/>
        <w:adjustRightInd w:val="0"/>
        <w:spacing w:after="0" w:line="240" w:lineRule="auto"/>
        <w:rPr>
          <w:sz w:val="24"/>
          <w:szCs w:val="24"/>
        </w:rPr>
      </w:pPr>
    </w:p>
    <w:p w:rsidR="00057307" w:rsidRDefault="00057307" w:rsidP="00F10B8C">
      <w:pPr>
        <w:autoSpaceDE w:val="0"/>
        <w:autoSpaceDN w:val="0"/>
        <w:adjustRightInd w:val="0"/>
        <w:spacing w:after="0" w:line="240" w:lineRule="auto"/>
        <w:rPr>
          <w:sz w:val="24"/>
          <w:szCs w:val="24"/>
        </w:rPr>
      </w:pPr>
    </w:p>
    <w:p w:rsidR="00057307" w:rsidRDefault="00057307" w:rsidP="00057307">
      <w:pPr>
        <w:pStyle w:val="ListParagraph"/>
        <w:numPr>
          <w:ilvl w:val="0"/>
          <w:numId w:val="1"/>
        </w:numPr>
        <w:autoSpaceDE w:val="0"/>
        <w:autoSpaceDN w:val="0"/>
        <w:adjustRightInd w:val="0"/>
        <w:spacing w:after="240" w:line="240" w:lineRule="auto"/>
        <w:rPr>
          <w:sz w:val="24"/>
          <w:szCs w:val="24"/>
        </w:rPr>
      </w:pPr>
      <w:r>
        <w:rPr>
          <w:sz w:val="24"/>
          <w:szCs w:val="24"/>
        </w:rPr>
        <w:t xml:space="preserve">Do you have written documentation from the Washington State Department of Retirement Systems to document your application for this waiver?   </w:t>
      </w:r>
    </w:p>
    <w:p w:rsidR="00057307" w:rsidRPr="00057307" w:rsidRDefault="00057307" w:rsidP="00057307">
      <w:pPr>
        <w:autoSpaceDE w:val="0"/>
        <w:autoSpaceDN w:val="0"/>
        <w:adjustRightInd w:val="0"/>
        <w:spacing w:after="240" w:line="240" w:lineRule="auto"/>
        <w:ind w:left="1080" w:firstLine="360"/>
        <w:rPr>
          <w:sz w:val="24"/>
          <w:szCs w:val="24"/>
        </w:rPr>
      </w:pPr>
      <w:proofErr w:type="gramStart"/>
      <w:r w:rsidRPr="00057307">
        <w:rPr>
          <w:rFonts w:ascii="Wingdings" w:hAnsi="Wingdings"/>
          <w:sz w:val="24"/>
          <w:szCs w:val="24"/>
        </w:rPr>
        <w:t></w:t>
      </w:r>
      <w:r w:rsidRPr="00057307">
        <w:rPr>
          <w:sz w:val="24"/>
          <w:szCs w:val="24"/>
        </w:rPr>
        <w:t xml:space="preserve">  Yes</w:t>
      </w:r>
      <w:proofErr w:type="gramEnd"/>
      <w:r w:rsidRPr="00057307">
        <w:rPr>
          <w:sz w:val="24"/>
          <w:szCs w:val="24"/>
        </w:rPr>
        <w:t xml:space="preserve">  </w:t>
      </w:r>
      <w:r>
        <w:rPr>
          <w:sz w:val="24"/>
          <w:szCs w:val="24"/>
        </w:rPr>
        <w:t xml:space="preserve">      </w:t>
      </w:r>
      <w:r w:rsidRPr="00057307">
        <w:rPr>
          <w:sz w:val="24"/>
          <w:szCs w:val="24"/>
        </w:rPr>
        <w:t xml:space="preserve">  </w:t>
      </w:r>
      <w:r w:rsidRPr="00057307">
        <w:rPr>
          <w:rFonts w:ascii="Wingdings" w:hAnsi="Wingdings"/>
          <w:sz w:val="24"/>
          <w:szCs w:val="24"/>
        </w:rPr>
        <w:t></w:t>
      </w:r>
      <w:r w:rsidRPr="00057307">
        <w:rPr>
          <w:sz w:val="24"/>
          <w:szCs w:val="24"/>
        </w:rPr>
        <w:t xml:space="preserve">  No</w:t>
      </w:r>
    </w:p>
    <w:p w:rsidR="00057307" w:rsidRDefault="00057307" w:rsidP="00057307">
      <w:pPr>
        <w:pStyle w:val="ListParagraph"/>
        <w:numPr>
          <w:ilvl w:val="0"/>
          <w:numId w:val="1"/>
        </w:numPr>
        <w:autoSpaceDE w:val="0"/>
        <w:autoSpaceDN w:val="0"/>
        <w:adjustRightInd w:val="0"/>
        <w:spacing w:after="240" w:line="240" w:lineRule="auto"/>
        <w:rPr>
          <w:sz w:val="24"/>
          <w:szCs w:val="24"/>
        </w:rPr>
      </w:pPr>
      <w:r>
        <w:rPr>
          <w:sz w:val="24"/>
          <w:szCs w:val="24"/>
        </w:rPr>
        <w:t xml:space="preserve"> Status </w:t>
      </w:r>
      <w:r w:rsidR="000F50E9">
        <w:rPr>
          <w:sz w:val="24"/>
          <w:szCs w:val="24"/>
        </w:rPr>
        <w:t>of officer/firefighter upon which</w:t>
      </w:r>
      <w:r>
        <w:rPr>
          <w:sz w:val="24"/>
          <w:szCs w:val="24"/>
        </w:rPr>
        <w:t xml:space="preserve"> this request is based.    </w:t>
      </w:r>
    </w:p>
    <w:p w:rsidR="00057307" w:rsidRDefault="00057307" w:rsidP="00057307">
      <w:pPr>
        <w:autoSpaceDE w:val="0"/>
        <w:autoSpaceDN w:val="0"/>
        <w:adjustRightInd w:val="0"/>
        <w:spacing w:after="240" w:line="240" w:lineRule="auto"/>
        <w:ind w:left="1080" w:firstLine="360"/>
        <w:rPr>
          <w:sz w:val="24"/>
          <w:szCs w:val="24"/>
        </w:rPr>
      </w:pPr>
      <w:proofErr w:type="gramStart"/>
      <w:r w:rsidRPr="00057307">
        <w:rPr>
          <w:rFonts w:ascii="Wingdings" w:hAnsi="Wingdings"/>
          <w:sz w:val="24"/>
          <w:szCs w:val="24"/>
        </w:rPr>
        <w:t></w:t>
      </w:r>
      <w:r w:rsidRPr="00057307">
        <w:rPr>
          <w:sz w:val="24"/>
          <w:szCs w:val="24"/>
        </w:rPr>
        <w:t xml:space="preserve">  Deceased</w:t>
      </w:r>
      <w:proofErr w:type="gramEnd"/>
      <w:r w:rsidRPr="00057307">
        <w:rPr>
          <w:sz w:val="24"/>
          <w:szCs w:val="24"/>
        </w:rPr>
        <w:t xml:space="preserve">   </w:t>
      </w:r>
      <w:r>
        <w:rPr>
          <w:sz w:val="24"/>
          <w:szCs w:val="24"/>
        </w:rPr>
        <w:t xml:space="preserve">      </w:t>
      </w:r>
      <w:r w:rsidRPr="00057307">
        <w:rPr>
          <w:sz w:val="24"/>
          <w:szCs w:val="24"/>
        </w:rPr>
        <w:t xml:space="preserve"> </w:t>
      </w:r>
      <w:r w:rsidRPr="00057307">
        <w:rPr>
          <w:rFonts w:ascii="Wingdings" w:hAnsi="Wingdings"/>
          <w:sz w:val="24"/>
          <w:szCs w:val="24"/>
        </w:rPr>
        <w:t></w:t>
      </w:r>
      <w:r w:rsidRPr="00057307">
        <w:rPr>
          <w:sz w:val="24"/>
          <w:szCs w:val="24"/>
        </w:rPr>
        <w:t xml:space="preserve">  100% Permanently Disabled</w:t>
      </w:r>
    </w:p>
    <w:p w:rsidR="00057307" w:rsidRDefault="00057307" w:rsidP="00057307">
      <w:pPr>
        <w:pStyle w:val="ListParagraph"/>
        <w:numPr>
          <w:ilvl w:val="0"/>
          <w:numId w:val="1"/>
        </w:numPr>
        <w:autoSpaceDE w:val="0"/>
        <w:autoSpaceDN w:val="0"/>
        <w:adjustRightInd w:val="0"/>
        <w:spacing w:after="240" w:line="240" w:lineRule="auto"/>
        <w:rPr>
          <w:sz w:val="24"/>
          <w:szCs w:val="24"/>
        </w:rPr>
      </w:pPr>
      <w:r>
        <w:rPr>
          <w:sz w:val="24"/>
          <w:szCs w:val="24"/>
        </w:rPr>
        <w:t>Do you maintain a Washington State domicile? (Your true &amp; permanent home and place of habitation)?  RCW28B.15.012(4)</w:t>
      </w:r>
    </w:p>
    <w:p w:rsidR="00057307" w:rsidRPr="00057307" w:rsidRDefault="00057307" w:rsidP="00057307">
      <w:pPr>
        <w:autoSpaceDE w:val="0"/>
        <w:autoSpaceDN w:val="0"/>
        <w:adjustRightInd w:val="0"/>
        <w:spacing w:after="240" w:line="240" w:lineRule="auto"/>
        <w:ind w:left="1080" w:firstLine="360"/>
        <w:rPr>
          <w:sz w:val="24"/>
          <w:szCs w:val="24"/>
        </w:rPr>
      </w:pPr>
      <w:proofErr w:type="gramStart"/>
      <w:r w:rsidRPr="00057307">
        <w:rPr>
          <w:rFonts w:ascii="Wingdings" w:hAnsi="Wingdings"/>
          <w:sz w:val="24"/>
          <w:szCs w:val="24"/>
        </w:rPr>
        <w:t></w:t>
      </w:r>
      <w:r w:rsidRPr="00057307">
        <w:rPr>
          <w:sz w:val="24"/>
          <w:szCs w:val="24"/>
        </w:rPr>
        <w:t xml:space="preserve">  Yes</w:t>
      </w:r>
      <w:proofErr w:type="gramEnd"/>
      <w:r w:rsidRPr="00057307">
        <w:rPr>
          <w:sz w:val="24"/>
          <w:szCs w:val="24"/>
        </w:rPr>
        <w:t xml:space="preserve">  </w:t>
      </w:r>
      <w:r>
        <w:rPr>
          <w:sz w:val="24"/>
          <w:szCs w:val="24"/>
        </w:rPr>
        <w:t xml:space="preserve">      </w:t>
      </w:r>
      <w:r w:rsidRPr="00057307">
        <w:rPr>
          <w:sz w:val="24"/>
          <w:szCs w:val="24"/>
        </w:rPr>
        <w:t xml:space="preserve">  </w:t>
      </w:r>
      <w:r w:rsidRPr="00057307">
        <w:rPr>
          <w:rFonts w:ascii="Wingdings" w:hAnsi="Wingdings"/>
          <w:sz w:val="24"/>
          <w:szCs w:val="24"/>
        </w:rPr>
        <w:t></w:t>
      </w:r>
      <w:r w:rsidRPr="00057307">
        <w:rPr>
          <w:sz w:val="24"/>
          <w:szCs w:val="24"/>
        </w:rPr>
        <w:t xml:space="preserve">  No</w:t>
      </w:r>
    </w:p>
    <w:p w:rsidR="00057307" w:rsidRDefault="00057307" w:rsidP="00057307">
      <w:pPr>
        <w:autoSpaceDE w:val="0"/>
        <w:autoSpaceDN w:val="0"/>
        <w:adjustRightInd w:val="0"/>
        <w:spacing w:after="0" w:line="240" w:lineRule="auto"/>
        <w:rPr>
          <w:sz w:val="24"/>
          <w:szCs w:val="24"/>
        </w:rPr>
      </w:pPr>
    </w:p>
    <w:p w:rsidR="00057307" w:rsidRDefault="00057307" w:rsidP="00057307">
      <w:pPr>
        <w:autoSpaceDE w:val="0"/>
        <w:autoSpaceDN w:val="0"/>
        <w:adjustRightInd w:val="0"/>
        <w:spacing w:after="0" w:line="240" w:lineRule="auto"/>
        <w:rPr>
          <w:b/>
          <w:sz w:val="24"/>
          <w:szCs w:val="24"/>
          <w:u w:val="single"/>
        </w:rPr>
      </w:pPr>
      <w:r w:rsidRPr="00057307">
        <w:rPr>
          <w:b/>
          <w:sz w:val="24"/>
          <w:szCs w:val="24"/>
        </w:rPr>
        <w:t>Signature of Applicant:</w:t>
      </w:r>
      <w:r w:rsidRPr="00057307">
        <w:rPr>
          <w:b/>
          <w:sz w:val="24"/>
          <w:szCs w:val="24"/>
          <w:u w:val="single"/>
        </w:rPr>
        <w:tab/>
      </w:r>
      <w:r w:rsidRPr="00057307">
        <w:rPr>
          <w:b/>
          <w:sz w:val="24"/>
          <w:szCs w:val="24"/>
          <w:u w:val="single"/>
        </w:rPr>
        <w:tab/>
      </w:r>
      <w:r w:rsidRPr="00057307">
        <w:rPr>
          <w:b/>
          <w:sz w:val="24"/>
          <w:szCs w:val="24"/>
          <w:u w:val="single"/>
        </w:rPr>
        <w:tab/>
      </w:r>
      <w:r w:rsidRPr="00057307">
        <w:rPr>
          <w:b/>
          <w:sz w:val="24"/>
          <w:szCs w:val="24"/>
          <w:u w:val="single"/>
        </w:rPr>
        <w:tab/>
      </w:r>
      <w:r w:rsidRPr="00057307">
        <w:rPr>
          <w:b/>
          <w:sz w:val="24"/>
          <w:szCs w:val="24"/>
          <w:u w:val="single"/>
        </w:rPr>
        <w:tab/>
      </w:r>
      <w:r w:rsidRPr="00057307">
        <w:rPr>
          <w:b/>
          <w:sz w:val="24"/>
          <w:szCs w:val="24"/>
        </w:rPr>
        <w:tab/>
        <w:t>Date:</w:t>
      </w:r>
      <w:r w:rsidRPr="00057307">
        <w:rPr>
          <w:b/>
          <w:sz w:val="24"/>
          <w:szCs w:val="24"/>
          <w:u w:val="single"/>
        </w:rPr>
        <w:tab/>
      </w:r>
      <w:r w:rsidRPr="00057307">
        <w:rPr>
          <w:b/>
          <w:sz w:val="24"/>
          <w:szCs w:val="24"/>
          <w:u w:val="single"/>
        </w:rPr>
        <w:tab/>
      </w:r>
      <w:r w:rsidRPr="00057307">
        <w:rPr>
          <w:b/>
          <w:sz w:val="24"/>
          <w:szCs w:val="24"/>
          <w:u w:val="single"/>
        </w:rPr>
        <w:tab/>
      </w:r>
      <w:r w:rsidRPr="00057307">
        <w:rPr>
          <w:b/>
          <w:sz w:val="24"/>
          <w:szCs w:val="24"/>
          <w:u w:val="single"/>
        </w:rPr>
        <w:tab/>
      </w:r>
    </w:p>
    <w:p w:rsidR="00057307" w:rsidRDefault="00057307" w:rsidP="00057307">
      <w:pPr>
        <w:autoSpaceDE w:val="0"/>
        <w:autoSpaceDN w:val="0"/>
        <w:adjustRightInd w:val="0"/>
        <w:spacing w:after="0" w:line="240" w:lineRule="auto"/>
        <w:rPr>
          <w:b/>
          <w:sz w:val="24"/>
          <w:szCs w:val="24"/>
          <w:u w:val="single"/>
        </w:rPr>
      </w:pPr>
    </w:p>
    <w:tbl>
      <w:tblPr>
        <w:tblStyle w:val="TableGrid"/>
        <w:tblW w:w="0" w:type="auto"/>
        <w:tblLook w:val="04A0" w:firstRow="1" w:lastRow="0" w:firstColumn="1" w:lastColumn="0" w:noHBand="0" w:noVBand="1"/>
      </w:tblPr>
      <w:tblGrid>
        <w:gridCol w:w="10908"/>
      </w:tblGrid>
      <w:tr w:rsidR="00057307" w:rsidTr="00CA74C3">
        <w:tc>
          <w:tcPr>
            <w:tcW w:w="10908" w:type="dxa"/>
          </w:tcPr>
          <w:p w:rsidR="00057307" w:rsidRDefault="00057307" w:rsidP="00057307">
            <w:pPr>
              <w:autoSpaceDE w:val="0"/>
              <w:autoSpaceDN w:val="0"/>
              <w:adjustRightInd w:val="0"/>
              <w:rPr>
                <w:sz w:val="24"/>
                <w:szCs w:val="24"/>
              </w:rPr>
            </w:pPr>
            <w:r>
              <w:rPr>
                <w:sz w:val="24"/>
                <w:szCs w:val="24"/>
              </w:rPr>
              <w:t>Internal use only</w:t>
            </w:r>
          </w:p>
          <w:p w:rsidR="00057307" w:rsidRDefault="00057307" w:rsidP="00057307">
            <w:pPr>
              <w:autoSpaceDE w:val="0"/>
              <w:autoSpaceDN w:val="0"/>
              <w:adjustRightInd w:val="0"/>
              <w:rPr>
                <w:sz w:val="24"/>
                <w:szCs w:val="24"/>
              </w:rPr>
            </w:pPr>
          </w:p>
          <w:p w:rsidR="00CA6891" w:rsidRDefault="00CA6891" w:rsidP="00CA6891">
            <w:pPr>
              <w:autoSpaceDE w:val="0"/>
              <w:autoSpaceDN w:val="0"/>
              <w:adjustRightInd w:val="0"/>
              <w:spacing w:after="240"/>
              <w:jc w:val="both"/>
              <w:rPr>
                <w:sz w:val="2"/>
                <w:szCs w:val="2"/>
              </w:rPr>
            </w:pPr>
            <w:r>
              <w:rPr>
                <w:sz w:val="24"/>
                <w:szCs w:val="24"/>
              </w:rPr>
              <w:t xml:space="preserve">Date rec’d:  </w:t>
            </w:r>
            <w:r w:rsidRPr="00CA6891">
              <w:rPr>
                <w:sz w:val="24"/>
                <w:szCs w:val="24"/>
                <w:u w:val="single"/>
              </w:rPr>
              <w:t xml:space="preserve">                      </w:t>
            </w:r>
            <w:r>
              <w:rPr>
                <w:sz w:val="24"/>
                <w:szCs w:val="24"/>
              </w:rPr>
              <w:t xml:space="preserve">      </w:t>
            </w:r>
            <w:r w:rsidRPr="00057307">
              <w:rPr>
                <w:rFonts w:ascii="Wingdings" w:hAnsi="Wingdings"/>
                <w:sz w:val="24"/>
                <w:szCs w:val="24"/>
              </w:rPr>
              <w:t></w:t>
            </w:r>
            <w:r w:rsidRPr="00057307">
              <w:rPr>
                <w:sz w:val="24"/>
                <w:szCs w:val="24"/>
              </w:rPr>
              <w:t xml:space="preserve">  </w:t>
            </w:r>
            <w:r>
              <w:rPr>
                <w:sz w:val="24"/>
                <w:szCs w:val="24"/>
              </w:rPr>
              <w:t xml:space="preserve">Approved </w:t>
            </w:r>
            <w:r w:rsidRPr="00057307">
              <w:rPr>
                <w:sz w:val="24"/>
                <w:szCs w:val="24"/>
              </w:rPr>
              <w:t xml:space="preserve">  </w:t>
            </w:r>
            <w:r w:rsidRPr="00057307">
              <w:rPr>
                <w:rFonts w:ascii="Wingdings" w:hAnsi="Wingdings"/>
                <w:sz w:val="24"/>
                <w:szCs w:val="24"/>
              </w:rPr>
              <w:t></w:t>
            </w:r>
            <w:r w:rsidRPr="00057307">
              <w:rPr>
                <w:sz w:val="24"/>
                <w:szCs w:val="24"/>
              </w:rPr>
              <w:t xml:space="preserve">  </w:t>
            </w:r>
            <w:r>
              <w:rPr>
                <w:sz w:val="24"/>
                <w:szCs w:val="24"/>
              </w:rPr>
              <w:t xml:space="preserve">Denied </w:t>
            </w:r>
            <w:r w:rsidR="005C0A05">
              <w:rPr>
                <w:sz w:val="24"/>
                <w:szCs w:val="24"/>
              </w:rPr>
              <w:t>______________________________</w:t>
            </w:r>
            <w:r>
              <w:rPr>
                <w:sz w:val="24"/>
                <w:szCs w:val="24"/>
              </w:rPr>
              <w:t xml:space="preserve"> Initials:  </w:t>
            </w:r>
            <w:r w:rsidR="005C0A05">
              <w:rPr>
                <w:sz w:val="24"/>
                <w:szCs w:val="24"/>
                <w:u w:val="single"/>
              </w:rPr>
              <w:t xml:space="preserve">          </w:t>
            </w:r>
            <w:r w:rsidRPr="00CA6891">
              <w:rPr>
                <w:sz w:val="24"/>
                <w:szCs w:val="24"/>
                <w:u w:val="single"/>
              </w:rPr>
              <w:t xml:space="preserve"> </w:t>
            </w:r>
            <w:r w:rsidRPr="00CA6891">
              <w:rPr>
                <w:sz w:val="2"/>
                <w:szCs w:val="2"/>
              </w:rPr>
              <w:t>x</w:t>
            </w:r>
            <w:r w:rsidR="00CA74C3">
              <w:rPr>
                <w:sz w:val="2"/>
                <w:szCs w:val="2"/>
              </w:rPr>
              <w:t xml:space="preserve"> </w:t>
            </w:r>
          </w:p>
          <w:p w:rsidR="00CA74C3" w:rsidRPr="00057307" w:rsidRDefault="00CA74C3" w:rsidP="00CA74C3">
            <w:pPr>
              <w:tabs>
                <w:tab w:val="left" w:pos="8640"/>
              </w:tabs>
              <w:autoSpaceDE w:val="0"/>
              <w:autoSpaceDN w:val="0"/>
              <w:adjustRightInd w:val="0"/>
              <w:spacing w:after="240"/>
              <w:jc w:val="both"/>
              <w:rPr>
                <w:sz w:val="24"/>
                <w:szCs w:val="24"/>
              </w:rPr>
            </w:pPr>
            <w:r>
              <w:rPr>
                <w:sz w:val="24"/>
                <w:szCs w:val="24"/>
              </w:rPr>
              <w:t>The eligibility for</w:t>
            </w:r>
            <w:r w:rsidR="005C0A05">
              <w:rPr>
                <w:sz w:val="24"/>
                <w:szCs w:val="24"/>
              </w:rPr>
              <w:t xml:space="preserve"> the tuition waiver will expire at the end of this quarter:  ____________________________</w:t>
            </w:r>
            <w:bookmarkStart w:id="0" w:name="_GoBack"/>
            <w:bookmarkEnd w:id="0"/>
          </w:p>
        </w:tc>
      </w:tr>
    </w:tbl>
    <w:p w:rsidR="00057307" w:rsidRPr="00057307" w:rsidRDefault="005C0A05" w:rsidP="00CA74C3">
      <w:pPr>
        <w:autoSpaceDE w:val="0"/>
        <w:autoSpaceDN w:val="0"/>
        <w:adjustRightInd w:val="0"/>
        <w:spacing w:after="0" w:line="240" w:lineRule="auto"/>
        <w:rPr>
          <w:b/>
          <w:sz w:val="24"/>
          <w:szCs w:val="24"/>
        </w:rPr>
      </w:pPr>
      <w:r>
        <w:rPr>
          <w:b/>
          <w:sz w:val="24"/>
          <w:szCs w:val="24"/>
        </w:rPr>
        <w:t>(11/16/10 SA)</w:t>
      </w:r>
    </w:p>
    <w:sectPr w:rsidR="00057307" w:rsidRPr="00057307" w:rsidSect="005C0A0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47A2E"/>
    <w:multiLevelType w:val="hybridMultilevel"/>
    <w:tmpl w:val="6D9E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8C"/>
    <w:rsid w:val="00057307"/>
    <w:rsid w:val="000F50E9"/>
    <w:rsid w:val="005C0A05"/>
    <w:rsid w:val="0088426B"/>
    <w:rsid w:val="009A7934"/>
    <w:rsid w:val="00CA6891"/>
    <w:rsid w:val="00CA74C3"/>
    <w:rsid w:val="00F10B8C"/>
    <w:rsid w:val="00FF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2B92-05FC-4F1B-82CA-8B676AF1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Faculty/Staff</cp:lastModifiedBy>
  <cp:revision>2</cp:revision>
  <cp:lastPrinted>2010-11-15T19:05:00Z</cp:lastPrinted>
  <dcterms:created xsi:type="dcterms:W3CDTF">2014-09-08T19:40:00Z</dcterms:created>
  <dcterms:modified xsi:type="dcterms:W3CDTF">2014-09-08T19:40:00Z</dcterms:modified>
</cp:coreProperties>
</file>